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520" w:type="dxa"/>
        <w:tblInd w:w="-1242" w:type="dxa"/>
        <w:tblLayout w:type="fixed"/>
        <w:tblLook w:val="04A0"/>
      </w:tblPr>
      <w:tblGrid>
        <w:gridCol w:w="2880"/>
        <w:gridCol w:w="2880"/>
        <w:gridCol w:w="2880"/>
        <w:gridCol w:w="2880"/>
      </w:tblGrid>
      <w:tr w:rsidR="00F81698" w:rsidRPr="00F1285E" w:rsidTr="008957CD">
        <w:trPr>
          <w:trHeight w:val="521"/>
        </w:trPr>
        <w:tc>
          <w:tcPr>
            <w:tcW w:w="5760" w:type="dxa"/>
            <w:gridSpan w:val="2"/>
            <w:shd w:val="clear" w:color="auto" w:fill="00B0F0"/>
            <w:vAlign w:val="center"/>
          </w:tcPr>
          <w:p w:rsidR="00F81698" w:rsidRPr="00F1285E" w:rsidRDefault="00F81698" w:rsidP="008957CD">
            <w:pPr>
              <w:jc w:val="center"/>
              <w:rPr>
                <w:rFonts w:asciiTheme="majorBidi" w:hAnsiTheme="majorBidi" w:cstheme="majorBidi"/>
                <w:b/>
                <w:bCs/>
                <w:color w:val="FFFFFF" w:themeColor="background1"/>
                <w:sz w:val="40"/>
                <w:szCs w:val="40"/>
              </w:rPr>
            </w:pPr>
            <w:r w:rsidRPr="00F1285E">
              <w:rPr>
                <w:rFonts w:asciiTheme="majorBidi" w:hAnsiTheme="majorBidi" w:cstheme="majorBidi"/>
                <w:b/>
                <w:bCs/>
                <w:noProof/>
                <w:color w:val="FFFFFF" w:themeColor="background1"/>
                <w:sz w:val="40"/>
                <w:szCs w:val="40"/>
                <w:rtl/>
              </w:rPr>
              <w:t>كيفية نزع الواقيات الشخصية</w:t>
            </w:r>
          </w:p>
        </w:tc>
        <w:tc>
          <w:tcPr>
            <w:tcW w:w="5760" w:type="dxa"/>
            <w:gridSpan w:val="2"/>
            <w:shd w:val="clear" w:color="auto" w:fill="00B0F0"/>
            <w:vAlign w:val="center"/>
          </w:tcPr>
          <w:p w:rsidR="00F81698" w:rsidRPr="00F1285E" w:rsidRDefault="00F81698" w:rsidP="008957CD">
            <w:pPr>
              <w:jc w:val="center"/>
              <w:rPr>
                <w:rFonts w:asciiTheme="majorBidi" w:hAnsiTheme="majorBidi" w:cstheme="majorBidi"/>
                <w:b/>
                <w:bCs/>
                <w:noProof/>
                <w:color w:val="FFFFFF" w:themeColor="background1"/>
                <w:sz w:val="40"/>
                <w:szCs w:val="40"/>
              </w:rPr>
            </w:pPr>
            <w:r w:rsidRPr="00F1285E">
              <w:rPr>
                <w:rFonts w:asciiTheme="majorBidi" w:hAnsiTheme="majorBidi" w:cstheme="majorBidi"/>
                <w:b/>
                <w:bCs/>
                <w:noProof/>
                <w:color w:val="FFFFFF" w:themeColor="background1"/>
                <w:sz w:val="40"/>
                <w:szCs w:val="40"/>
                <w:rtl/>
              </w:rPr>
              <w:t>كيفية إرتداء الواقيات الشخصية</w:t>
            </w:r>
          </w:p>
        </w:tc>
      </w:tr>
      <w:tr w:rsidR="00F81698" w:rsidTr="00D32880">
        <w:trPr>
          <w:trHeight w:val="12878"/>
        </w:trPr>
        <w:tc>
          <w:tcPr>
            <w:tcW w:w="2880" w:type="dxa"/>
          </w:tcPr>
          <w:p w:rsidR="00F81698" w:rsidRPr="00F81698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F8169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الخطوة ال</w:t>
            </w:r>
            <w:r w:rsidRPr="00F816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أول</w:t>
            </w:r>
            <w:r w:rsidRPr="00F8169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ى:</w:t>
            </w:r>
          </w:p>
          <w:p w:rsidR="00F81698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تجنّب تلويث نفسك، الآخرين والبيئة المحيطة بك. </w:t>
            </w:r>
          </w:p>
          <w:p w:rsidR="00F81698" w:rsidRDefault="00F81698" w:rsidP="00F8169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إخلع الواقيات الأكثر تلوثاً </w:t>
            </w:r>
          </w:p>
          <w:p w:rsidR="00F81698" w:rsidRDefault="00F81698" w:rsidP="00F81698">
            <w:pPr>
              <w:bidi/>
              <w:rPr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إخلع </w:t>
            </w:r>
            <w:r w:rsidRPr="00AA44A7">
              <w:rPr>
                <w:rFonts w:asciiTheme="majorBidi" w:hAnsiTheme="majorBidi" w:cstheme="majorBidi"/>
                <w:sz w:val="28"/>
                <w:szCs w:val="28"/>
                <w:rtl/>
              </w:rPr>
              <w:t>العباءة/المريول</w:t>
            </w:r>
            <w:r w:rsidRPr="00AA44A7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و</w:t>
            </w:r>
            <w:r w:rsidRPr="00AA44A7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القفازات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وأدرهما </w:t>
            </w:r>
            <w:r w:rsidRPr="00AA44A7">
              <w:rPr>
                <w:rFonts w:hint="cs"/>
                <w:sz w:val="28"/>
                <w:szCs w:val="28"/>
                <w:rtl/>
              </w:rPr>
              <w:t xml:space="preserve">معاً دفعة واحدة </w:t>
            </w:r>
            <w:r>
              <w:rPr>
                <w:rFonts w:hint="cs"/>
                <w:sz w:val="28"/>
                <w:szCs w:val="28"/>
                <w:rtl/>
              </w:rPr>
              <w:t>بحيث يصبح</w:t>
            </w:r>
            <w:r w:rsidRPr="00AA44A7">
              <w:rPr>
                <w:rFonts w:hint="cs"/>
                <w:sz w:val="28"/>
                <w:szCs w:val="28"/>
                <w:rtl/>
              </w:rPr>
              <w:t xml:space="preserve"> سطحهما الخارجي إلى الداخل. </w:t>
            </w:r>
          </w:p>
          <w:p w:rsidR="00F81698" w:rsidRDefault="00F81698" w:rsidP="00F81698">
            <w:pPr>
              <w:bidi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- </w:t>
            </w:r>
            <w:r w:rsidRPr="00AA44A7">
              <w:rPr>
                <w:rFonts w:hint="cs"/>
                <w:sz w:val="28"/>
                <w:szCs w:val="28"/>
                <w:rtl/>
              </w:rPr>
              <w:t xml:space="preserve">قم </w:t>
            </w:r>
            <w:r>
              <w:rPr>
                <w:rFonts w:hint="cs"/>
                <w:sz w:val="28"/>
                <w:szCs w:val="28"/>
                <w:rtl/>
              </w:rPr>
              <w:t>ب</w:t>
            </w:r>
            <w:r w:rsidRPr="00AA44A7">
              <w:rPr>
                <w:rFonts w:hint="cs"/>
                <w:sz w:val="28"/>
                <w:szCs w:val="28"/>
                <w:rtl/>
              </w:rPr>
              <w:t>التخلص منها بشكل آمن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F81698">
              <w:rPr>
                <w:rFonts w:hint="cs"/>
                <w:sz w:val="28"/>
                <w:szCs w:val="28"/>
                <w:rtl/>
              </w:rPr>
              <w:t>في سلة مهملات مقفلة خاصة بالنفايات الطبية الصلبة</w:t>
            </w:r>
            <w:r>
              <w:rPr>
                <w:rFonts w:hint="cs"/>
                <w:sz w:val="28"/>
                <w:szCs w:val="28"/>
                <w:rtl/>
              </w:rPr>
              <w:t>.</w:t>
            </w:r>
          </w:p>
          <w:p w:rsidR="00F81698" w:rsidRDefault="00F81698" w:rsidP="00F81698">
            <w:pPr>
              <w:bidi/>
              <w:rPr>
                <w:sz w:val="28"/>
                <w:szCs w:val="28"/>
                <w:rtl/>
              </w:rPr>
            </w:pPr>
          </w:p>
          <w:p w:rsidR="00F81698" w:rsidRPr="00F81698" w:rsidRDefault="00F81698" w:rsidP="00F81698">
            <w:pPr>
              <w:bidi/>
              <w:rPr>
                <w:b/>
                <w:bCs/>
                <w:sz w:val="28"/>
                <w:szCs w:val="28"/>
                <w:rtl/>
              </w:rPr>
            </w:pPr>
            <w:r w:rsidRPr="00F81698">
              <w:rPr>
                <w:rFonts w:hint="cs"/>
                <w:b/>
                <w:bCs/>
                <w:sz w:val="28"/>
                <w:szCs w:val="28"/>
                <w:rtl/>
              </w:rPr>
              <w:t>الخطوة الثانية:</w:t>
            </w:r>
          </w:p>
          <w:p w:rsidR="00F81698" w:rsidRDefault="00F81698" w:rsidP="00F81698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- قم بتنظيف يديك</w:t>
            </w:r>
            <w:r w:rsidR="00670299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  <w:p w:rsidR="00F81698" w:rsidRPr="00AA44A7" w:rsidRDefault="00F81698" w:rsidP="00F81698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81698" w:rsidRPr="00F81698" w:rsidRDefault="00F81698" w:rsidP="00F8169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F8169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الخطوة الثالثة:</w:t>
            </w:r>
          </w:p>
          <w:p w:rsidR="00F81698" w:rsidRDefault="00F81698" w:rsidP="00F8169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- إخلع غطاء الرأس إذا كنت قد إرتديته.</w:t>
            </w:r>
          </w:p>
          <w:p w:rsidR="00F81698" w:rsidRDefault="00F81698" w:rsidP="00F8169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إخلع </w:t>
            </w:r>
            <w:r w:rsidRPr="00AA44A7">
              <w:rPr>
                <w:rFonts w:asciiTheme="majorBidi" w:hAnsiTheme="majorBidi" w:cstheme="majorBidi"/>
                <w:sz w:val="28"/>
                <w:szCs w:val="28"/>
                <w:rtl/>
              </w:rPr>
              <w:t>واقي العينين أو الوجه (النظارات الواقية أو واقيات العينين  أو واقيات الوجه التي تغطي كامل الوجه)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  <w:p w:rsidR="00F81698" w:rsidRDefault="00F81698" w:rsidP="00F8169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ضعهما في </w:t>
            </w:r>
            <w:r>
              <w:rPr>
                <w:rFonts w:hint="cs"/>
                <w:sz w:val="28"/>
                <w:szCs w:val="28"/>
                <w:rtl/>
              </w:rPr>
              <w:t>حاوية</w:t>
            </w:r>
            <w:r w:rsidRPr="00F81698">
              <w:rPr>
                <w:rFonts w:hint="cs"/>
                <w:sz w:val="28"/>
                <w:szCs w:val="28"/>
                <w:rtl/>
              </w:rPr>
              <w:t xml:space="preserve"> خاصة بهما ل</w:t>
            </w:r>
            <w:r>
              <w:rPr>
                <w:rFonts w:hint="cs"/>
                <w:sz w:val="28"/>
                <w:szCs w:val="28"/>
                <w:rtl/>
              </w:rPr>
              <w:t>إعادة ا</w:t>
            </w:r>
            <w:r w:rsidRPr="00F81698">
              <w:rPr>
                <w:rFonts w:hint="cs"/>
                <w:sz w:val="28"/>
                <w:szCs w:val="28"/>
                <w:rtl/>
              </w:rPr>
              <w:t>لمعالجة</w:t>
            </w:r>
            <w:r>
              <w:rPr>
                <w:rFonts w:hint="cs"/>
                <w:sz w:val="28"/>
                <w:szCs w:val="28"/>
                <w:rtl/>
              </w:rPr>
              <w:t>.</w:t>
            </w:r>
            <w:r w:rsidRPr="00F81698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F81698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F81698" w:rsidRPr="00F81698" w:rsidRDefault="00F81698" w:rsidP="00F8169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F8169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الخطوة 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رابع</w:t>
            </w:r>
            <w:r w:rsidRPr="00F8169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ة:</w:t>
            </w:r>
          </w:p>
          <w:p w:rsidR="00F81698" w:rsidRPr="00F81698" w:rsidRDefault="00F81698" w:rsidP="00F81698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Pr="00F81698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إخلع </w:t>
            </w:r>
            <w:r w:rsidRPr="00F81698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الكمامة أو القناع </w:t>
            </w:r>
            <w:r w:rsidRPr="00F81698">
              <w:rPr>
                <w:rFonts w:asciiTheme="majorBidi" w:hAnsiTheme="majorBidi" w:cstheme="majorBidi" w:hint="cs"/>
                <w:sz w:val="28"/>
                <w:szCs w:val="28"/>
                <w:rtl/>
              </w:rPr>
              <w:t>من الخلف</w:t>
            </w:r>
          </w:p>
          <w:p w:rsidR="00F81698" w:rsidRPr="00F81698" w:rsidRDefault="00F81698" w:rsidP="00F81698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- </w:t>
            </w:r>
            <w:r w:rsidRPr="00F81698">
              <w:rPr>
                <w:rFonts w:hint="cs"/>
                <w:sz w:val="28"/>
                <w:szCs w:val="28"/>
                <w:rtl/>
              </w:rPr>
              <w:t xml:space="preserve">قم </w:t>
            </w:r>
            <w:r>
              <w:rPr>
                <w:rFonts w:hint="cs"/>
                <w:sz w:val="28"/>
                <w:szCs w:val="28"/>
                <w:rtl/>
              </w:rPr>
              <w:t>ب</w:t>
            </w:r>
            <w:r w:rsidRPr="00F81698">
              <w:rPr>
                <w:rFonts w:hint="cs"/>
                <w:sz w:val="28"/>
                <w:szCs w:val="28"/>
                <w:rtl/>
              </w:rPr>
              <w:t>التخلص منها بشكل آمن في سلة مهملات مقفلة خاصة بالنفايات الطبية الصلبة.</w:t>
            </w:r>
          </w:p>
          <w:p w:rsidR="00F81698" w:rsidRPr="00AA44A7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F81698" w:rsidRPr="00F81698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F8169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الخطوة الخامسة:</w:t>
            </w:r>
          </w:p>
          <w:p w:rsidR="00F81698" w:rsidRPr="00AA44A7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- قم ب</w:t>
            </w:r>
            <w:r w:rsidRPr="002621F1">
              <w:rPr>
                <w:rFonts w:asciiTheme="majorBidi" w:hAnsiTheme="majorBidi" w:cstheme="majorBidi"/>
                <w:sz w:val="28"/>
                <w:szCs w:val="28"/>
                <w:rtl/>
              </w:rPr>
              <w:t>تنظيف اليدين</w:t>
            </w:r>
            <w:r w:rsidR="00670299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  <w:p w:rsidR="00F81698" w:rsidRDefault="00F81698" w:rsidP="008957CD"/>
        </w:tc>
        <w:tc>
          <w:tcPr>
            <w:tcW w:w="2880" w:type="dxa"/>
          </w:tcPr>
          <w:p w:rsidR="00F81698" w:rsidRPr="00AA44A7" w:rsidRDefault="00F81698" w:rsidP="008957CD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  <w:p w:rsidR="00F81698" w:rsidRDefault="00F81698" w:rsidP="008957CD">
            <w:pPr>
              <w:tabs>
                <w:tab w:val="right" w:pos="162"/>
              </w:tabs>
              <w:bidi/>
              <w:jc w:val="both"/>
            </w:pPr>
            <w:r w:rsidRPr="00F81698">
              <w:rPr>
                <w:rFonts w:cs="Arial"/>
                <w:noProof/>
                <w:rtl/>
              </w:rPr>
              <w:drawing>
                <wp:inline distT="0" distB="0" distL="0" distR="0">
                  <wp:extent cx="1626879" cy="7985051"/>
                  <wp:effectExtent l="19050" t="0" r="0" b="0"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7985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</w:tcPr>
          <w:p w:rsidR="00F81698" w:rsidRPr="002621F1" w:rsidRDefault="00F81698" w:rsidP="008957CD">
            <w:pPr>
              <w:tabs>
                <w:tab w:val="right" w:pos="162"/>
              </w:tabs>
              <w:bidi/>
              <w:jc w:val="both"/>
              <w:rPr>
                <w:sz w:val="12"/>
                <w:szCs w:val="12"/>
                <w:rtl/>
              </w:rPr>
            </w:pPr>
          </w:p>
          <w:p w:rsidR="00F81698" w:rsidRPr="00F81698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F8169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الخطوة ال</w:t>
            </w:r>
            <w:r w:rsidRPr="00F816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أول</w:t>
            </w:r>
            <w:r w:rsidRPr="00F8169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ى:</w:t>
            </w:r>
          </w:p>
          <w:p w:rsidR="00F81698" w:rsidRPr="002621F1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Pr="00F81698">
              <w:rPr>
                <w:rFonts w:asciiTheme="majorBidi" w:hAnsiTheme="majorBidi" w:cstheme="majorBidi" w:hint="cs"/>
                <w:sz w:val="28"/>
                <w:szCs w:val="28"/>
                <w:rtl/>
              </w:rPr>
              <w:t>قم ب</w:t>
            </w:r>
            <w:r w:rsidRPr="00F81698">
              <w:rPr>
                <w:rFonts w:asciiTheme="majorBidi" w:hAnsiTheme="majorBidi" w:cstheme="majorBidi"/>
                <w:sz w:val="28"/>
                <w:szCs w:val="28"/>
                <w:rtl/>
              </w:rPr>
              <w:t>تنظيف يدي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ك.</w:t>
            </w:r>
          </w:p>
          <w:p w:rsidR="00F81698" w:rsidRPr="00F81698" w:rsidRDefault="00F81698" w:rsidP="00F81698">
            <w:pPr>
              <w:tabs>
                <w:tab w:val="right" w:pos="162"/>
              </w:tabs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Pr="00F81698">
              <w:rPr>
                <w:rFonts w:asciiTheme="majorBidi" w:hAnsiTheme="majorBidi" w:cstheme="majorBidi"/>
                <w:sz w:val="28"/>
                <w:szCs w:val="28"/>
                <w:rtl/>
              </w:rPr>
              <w:t>إختر الواقيات الشخصية اللازمة تبعاً للأخطار المحتملة ولتاريخ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ك</w:t>
            </w:r>
            <w:r w:rsidRPr="00F81698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</w:t>
            </w:r>
            <w:r w:rsidRPr="00F81698">
              <w:rPr>
                <w:rFonts w:asciiTheme="majorBidi" w:hAnsiTheme="majorBidi" w:cstheme="majorBidi"/>
                <w:sz w:val="28"/>
                <w:szCs w:val="28"/>
                <w:rtl/>
              </w:rPr>
              <w:t>لصحي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(حساسية..) ثم</w:t>
            </w:r>
            <w:r w:rsidRPr="00F81698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إ</w:t>
            </w:r>
            <w:r w:rsidRPr="00F81698">
              <w:rPr>
                <w:rFonts w:asciiTheme="majorBidi" w:hAnsiTheme="majorBidi" w:cstheme="majorBidi"/>
                <w:sz w:val="28"/>
                <w:szCs w:val="28"/>
                <w:rtl/>
              </w:rPr>
              <w:t>جمعها وتأكد من أنها غير متضررة.</w:t>
            </w:r>
          </w:p>
          <w:p w:rsidR="00F81698" w:rsidRDefault="00F81698" w:rsidP="008957CD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F81698" w:rsidRPr="002621F1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F81698" w:rsidRPr="00F81698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F8169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الخطوة الثانية: </w:t>
            </w:r>
          </w:p>
          <w:p w:rsidR="00F81698" w:rsidRPr="00AA44A7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- قم بإرتداء ا</w:t>
            </w:r>
            <w:r w:rsidRPr="00AA44A7">
              <w:rPr>
                <w:rFonts w:asciiTheme="majorBidi" w:hAnsiTheme="majorBidi" w:cstheme="majorBidi"/>
                <w:sz w:val="28"/>
                <w:szCs w:val="28"/>
                <w:rtl/>
              </w:rPr>
              <w:t>لعباءة/المريول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  <w:p w:rsidR="00F81698" w:rsidRDefault="00F81698" w:rsidP="008957CD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F81698" w:rsidRDefault="00F81698" w:rsidP="008957CD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F81698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F81698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F81698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F81698" w:rsidRPr="00F81698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  <w:p w:rsidR="00F81698" w:rsidRPr="00F81698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F8169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الخطوة الث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الث</w:t>
            </w:r>
            <w:r w:rsidRPr="00F8169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ة: </w:t>
            </w:r>
          </w:p>
          <w:p w:rsidR="00F81698" w:rsidRPr="002621F1" w:rsidRDefault="00F81698" w:rsidP="00502719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="0050271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قم بإرتداء </w:t>
            </w:r>
            <w:r w:rsidR="00502719" w:rsidRPr="00AA44A7">
              <w:rPr>
                <w:rFonts w:asciiTheme="majorBidi" w:hAnsiTheme="majorBidi" w:cstheme="majorBidi"/>
                <w:sz w:val="28"/>
                <w:szCs w:val="28"/>
                <w:rtl/>
              </w:rPr>
              <w:t>الكمامة أو القناع (لا لزوم لها عند وض</w:t>
            </w:r>
            <w:r w:rsidR="00502719">
              <w:rPr>
                <w:rFonts w:asciiTheme="majorBidi" w:hAnsiTheme="majorBidi" w:cstheme="majorBidi" w:hint="cs"/>
                <w:sz w:val="28"/>
                <w:szCs w:val="28"/>
                <w:rtl/>
              </w:rPr>
              <w:t>ع</w:t>
            </w:r>
            <w:r w:rsidR="00502719" w:rsidRPr="00AA44A7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واقي يغطي كامل الوجه)</w:t>
            </w:r>
            <w:r w:rsidR="00502719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  <w:p w:rsidR="00F81698" w:rsidRDefault="00F81698" w:rsidP="008957CD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F81698" w:rsidRDefault="00F81698" w:rsidP="008957CD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72136" w:rsidRDefault="00672136" w:rsidP="00672136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F81698" w:rsidRPr="00F81698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F8169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الخطوة 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رابع</w:t>
            </w:r>
            <w:r w:rsidRPr="00F8169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ة: </w:t>
            </w:r>
          </w:p>
          <w:p w:rsidR="00F81698" w:rsidRPr="00AA44A7" w:rsidRDefault="00F81698" w:rsidP="00502719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="00502719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قم بإرتداء </w:t>
            </w:r>
            <w:r w:rsidR="00502719" w:rsidRPr="002621F1">
              <w:rPr>
                <w:rFonts w:asciiTheme="majorBidi" w:hAnsiTheme="majorBidi" w:cstheme="majorBidi"/>
                <w:sz w:val="28"/>
                <w:szCs w:val="28"/>
                <w:rtl/>
              </w:rPr>
              <w:t>واقي العينين أو الوجه المضاد للضباب (النظارات الواقية أو واقيات العينين  أو واقيات الوجه التي تغطي كامل الوجه) ومن ثم غطاء الرأس الإختياري.</w:t>
            </w:r>
          </w:p>
          <w:p w:rsidR="00F81698" w:rsidRPr="00AA44A7" w:rsidRDefault="00F81698" w:rsidP="008957CD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F81698" w:rsidRDefault="00F81698" w:rsidP="008957CD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72136" w:rsidRPr="00AA44A7" w:rsidRDefault="00672136" w:rsidP="00672136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F81698" w:rsidRPr="00F81698" w:rsidRDefault="00F81698" w:rsidP="00F81698">
            <w:pPr>
              <w:tabs>
                <w:tab w:val="right" w:pos="162"/>
              </w:tabs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F8169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الخطوة 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خامس</w:t>
            </w:r>
            <w:r w:rsidRPr="00F8169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ة: </w:t>
            </w:r>
          </w:p>
          <w:p w:rsidR="00F81698" w:rsidRDefault="00F81698" w:rsidP="00F81698">
            <w:pPr>
              <w:tabs>
                <w:tab w:val="right" w:pos="162"/>
              </w:tabs>
              <w:bidi/>
              <w:jc w:val="both"/>
              <w:rPr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قم بإرتداء </w:t>
            </w:r>
            <w:r w:rsidRPr="00AA44A7">
              <w:rPr>
                <w:rFonts w:asciiTheme="majorBidi" w:hAnsiTheme="majorBidi" w:cstheme="majorBidi"/>
                <w:sz w:val="28"/>
                <w:szCs w:val="28"/>
                <w:rtl/>
              </w:rPr>
              <w:t>القفازات مع شد طرفها فوق أسورة كم العباءة/المريول</w:t>
            </w:r>
            <w:r w:rsidR="00670299">
              <w:rPr>
                <w:rFonts w:asciiTheme="majorBidi" w:hAnsiTheme="majorBidi" w:cstheme="majorBidi" w:hint="cs"/>
                <w:sz w:val="28"/>
                <w:szCs w:val="28"/>
                <w:rtl/>
                <w:lang w:bidi="ar-LB"/>
              </w:rPr>
              <w:t>.</w:t>
            </w:r>
          </w:p>
        </w:tc>
        <w:tc>
          <w:tcPr>
            <w:tcW w:w="2880" w:type="dxa"/>
          </w:tcPr>
          <w:p w:rsidR="00F81698" w:rsidRDefault="00F81698" w:rsidP="008957CD">
            <w:r>
              <w:rPr>
                <w:noProof/>
              </w:rPr>
              <w:drawing>
                <wp:inline distT="0" distB="0" distL="0" distR="0">
                  <wp:extent cx="1595120" cy="8091170"/>
                  <wp:effectExtent l="19050" t="0" r="508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120" cy="8091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1698" w:rsidRDefault="00D85CFC" w:rsidP="002F7404">
      <w:pPr>
        <w:tabs>
          <w:tab w:val="right" w:pos="9810"/>
        </w:tabs>
        <w:bidi/>
        <w:ind w:left="-1350" w:right="-1260"/>
        <w:jc w:val="center"/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المرجع: </w:t>
      </w:r>
      <w:r w:rsidRPr="00433662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"الأمراض التنفسية الحادة ذات الميل الوبائي والجائحي. المنع والوقاية من العدوى ومكافحتها في منشآت الرعاية الصحية"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                              </w:t>
      </w:r>
      <w:r w:rsidR="002F7404" w:rsidRPr="00433662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الصادر عن منظمة </w:t>
      </w:r>
      <w:r w:rsidR="002F7404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الصحة </w:t>
      </w:r>
      <w:r w:rsidR="002F7404" w:rsidRPr="00433662">
        <w:rPr>
          <w:rFonts w:asciiTheme="majorBidi" w:hAnsiTheme="majorBidi" w:cstheme="majorBidi" w:hint="cs"/>
          <w:sz w:val="24"/>
          <w:szCs w:val="24"/>
          <w:rtl/>
          <w:lang w:bidi="ar-LB"/>
        </w:rPr>
        <w:t>العالمية عام 200</w:t>
      </w:r>
      <w:r w:rsidR="002F7404">
        <w:rPr>
          <w:rFonts w:asciiTheme="majorBidi" w:hAnsiTheme="majorBidi" w:cstheme="majorBidi" w:hint="cs"/>
          <w:sz w:val="24"/>
          <w:szCs w:val="24"/>
          <w:rtl/>
          <w:lang w:bidi="ar-LB"/>
        </w:rPr>
        <w:t>7</w:t>
      </w:r>
      <w:bookmarkStart w:id="0" w:name="_GoBack"/>
      <w:bookmarkEnd w:id="0"/>
    </w:p>
    <w:sectPr w:rsidR="00F81698" w:rsidSect="00D85CFC">
      <w:pgSz w:w="12240" w:h="15840"/>
      <w:pgMar w:top="630" w:right="1800" w:bottom="108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31EE1"/>
    <w:multiLevelType w:val="hybridMultilevel"/>
    <w:tmpl w:val="D18A1AF6"/>
    <w:lvl w:ilvl="0" w:tplc="349214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881320"/>
    <w:multiLevelType w:val="hybridMultilevel"/>
    <w:tmpl w:val="EC10AA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4DD79C5"/>
    <w:multiLevelType w:val="hybridMultilevel"/>
    <w:tmpl w:val="616E2728"/>
    <w:lvl w:ilvl="0" w:tplc="96F012A6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8F6BCE"/>
    <w:multiLevelType w:val="hybridMultilevel"/>
    <w:tmpl w:val="9ADEA7E8"/>
    <w:lvl w:ilvl="0" w:tplc="97B6AA7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BB537C"/>
    <w:multiLevelType w:val="hybridMultilevel"/>
    <w:tmpl w:val="01602662"/>
    <w:lvl w:ilvl="0" w:tplc="96F012A6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BA257F"/>
    <w:multiLevelType w:val="hybridMultilevel"/>
    <w:tmpl w:val="F03249D6"/>
    <w:lvl w:ilvl="0" w:tplc="118A4C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F54C5E"/>
    <w:multiLevelType w:val="hybridMultilevel"/>
    <w:tmpl w:val="BAD86A08"/>
    <w:lvl w:ilvl="0" w:tplc="1DFE1BD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1285E"/>
    <w:rsid w:val="00097CCD"/>
    <w:rsid w:val="0013426A"/>
    <w:rsid w:val="002143DC"/>
    <w:rsid w:val="002621F1"/>
    <w:rsid w:val="0029704C"/>
    <w:rsid w:val="002F7404"/>
    <w:rsid w:val="00502719"/>
    <w:rsid w:val="005E0470"/>
    <w:rsid w:val="00670299"/>
    <w:rsid w:val="00672136"/>
    <w:rsid w:val="0079687B"/>
    <w:rsid w:val="00A1756B"/>
    <w:rsid w:val="00AA44A7"/>
    <w:rsid w:val="00D32880"/>
    <w:rsid w:val="00D85CFC"/>
    <w:rsid w:val="00F1285E"/>
    <w:rsid w:val="00F81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28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2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85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1285E"/>
    <w:pPr>
      <w:ind w:left="720"/>
      <w:contextualSpacing/>
    </w:pPr>
  </w:style>
  <w:style w:type="character" w:customStyle="1" w:styleId="longtext1">
    <w:name w:val="long_text1"/>
    <w:basedOn w:val="DefaultParagraphFont"/>
    <w:rsid w:val="002621F1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8</cp:revision>
  <dcterms:created xsi:type="dcterms:W3CDTF">2010-09-18T18:27:00Z</dcterms:created>
  <dcterms:modified xsi:type="dcterms:W3CDTF">2016-06-30T20:48:00Z</dcterms:modified>
</cp:coreProperties>
</file>